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AE" w:rsidRPr="00AA3FAE" w:rsidRDefault="00AA3FAE" w:rsidP="00F210D4">
      <w:pPr>
        <w:autoSpaceDE w:val="0"/>
        <w:autoSpaceDN w:val="0"/>
        <w:adjustRightInd w:val="0"/>
        <w:spacing w:after="0" w:line="240" w:lineRule="auto"/>
        <w:jc w:val="center"/>
        <w:rPr>
          <w:rFonts w:ascii="Cisco-Regular" w:hAnsi="Cisco-Regular" w:cs="Cisco-Regular"/>
          <w:b/>
          <w:i/>
          <w:sz w:val="28"/>
          <w:szCs w:val="28"/>
          <w:lang w:val="tr-TR"/>
        </w:rPr>
      </w:pPr>
      <w:r w:rsidRPr="00AA3FAE">
        <w:rPr>
          <w:rFonts w:ascii="Cisco-Regular" w:hAnsi="Cisco-Regular" w:cs="Cisco-Regular"/>
          <w:b/>
          <w:i/>
          <w:sz w:val="28"/>
          <w:szCs w:val="28"/>
          <w:lang w:val="tr-TR"/>
        </w:rPr>
        <w:t xml:space="preserve">SCP </w:t>
      </w:r>
      <w:proofErr w:type="spellStart"/>
      <w:r w:rsidRPr="00AA3FAE">
        <w:rPr>
          <w:rFonts w:ascii="Cisco-Regular" w:hAnsi="Cisco-Regular" w:cs="Cisco-Regular"/>
          <w:b/>
          <w:i/>
          <w:sz w:val="28"/>
          <w:szCs w:val="28"/>
          <w:lang w:val="tr-TR"/>
        </w:rPr>
        <w:t>Clup</w:t>
      </w:r>
      <w:proofErr w:type="spellEnd"/>
      <w:r w:rsidRPr="00AA3FAE">
        <w:rPr>
          <w:rFonts w:ascii="Cisco-Regular" w:hAnsi="Cisco-Regular" w:cs="Cisco-Regular"/>
          <w:b/>
          <w:i/>
          <w:sz w:val="28"/>
          <w:szCs w:val="28"/>
          <w:lang w:val="tr-TR"/>
        </w:rPr>
        <w:t xml:space="preserve"> Etkinliği</w:t>
      </w:r>
    </w:p>
    <w:p w:rsidR="00AA3FAE" w:rsidRDefault="00AA3FAE" w:rsidP="00F210D4">
      <w:pPr>
        <w:autoSpaceDE w:val="0"/>
        <w:autoSpaceDN w:val="0"/>
        <w:adjustRightInd w:val="0"/>
        <w:spacing w:after="0" w:line="240" w:lineRule="auto"/>
        <w:jc w:val="center"/>
        <w:rPr>
          <w:rFonts w:ascii="Cisco-Regular" w:hAnsi="Cisco-Regular" w:cs="Cisco-Regular"/>
          <w:b/>
          <w:sz w:val="32"/>
          <w:szCs w:val="32"/>
          <w:lang w:val="tr-TR"/>
        </w:rPr>
      </w:pPr>
    </w:p>
    <w:p w:rsidR="00F210D4" w:rsidRDefault="00F210D4" w:rsidP="00F210D4">
      <w:pPr>
        <w:autoSpaceDE w:val="0"/>
        <w:autoSpaceDN w:val="0"/>
        <w:adjustRightInd w:val="0"/>
        <w:spacing w:after="0" w:line="240" w:lineRule="auto"/>
        <w:jc w:val="center"/>
        <w:rPr>
          <w:rFonts w:ascii="Cisco-Regular" w:hAnsi="Cisco-Regular" w:cs="Cisco-Regular"/>
          <w:b/>
          <w:sz w:val="32"/>
          <w:szCs w:val="32"/>
          <w:lang w:val="tr-TR"/>
        </w:rPr>
      </w:pPr>
      <w:r w:rsidRPr="0043300A">
        <w:rPr>
          <w:rFonts w:ascii="Cisco-Regular" w:hAnsi="Cisco-Regular" w:cs="Cisco-Regular"/>
          <w:b/>
          <w:sz w:val="32"/>
          <w:szCs w:val="32"/>
          <w:lang w:val="tr-TR"/>
        </w:rPr>
        <w:t xml:space="preserve">Tedarik Zinciri </w:t>
      </w:r>
      <w:proofErr w:type="gramStart"/>
      <w:r w:rsidRPr="0043300A">
        <w:rPr>
          <w:rFonts w:ascii="Cisco-Regular" w:hAnsi="Cisco-Regular" w:cs="Cisco-Regular"/>
          <w:b/>
          <w:sz w:val="32"/>
          <w:szCs w:val="32"/>
          <w:lang w:val="tr-TR"/>
        </w:rPr>
        <w:t>4.0</w:t>
      </w:r>
      <w:proofErr w:type="gramEnd"/>
      <w:r w:rsidRPr="0043300A">
        <w:rPr>
          <w:rFonts w:ascii="Cisco-Regular" w:hAnsi="Cisco-Regular" w:cs="Cisco-Regular"/>
          <w:b/>
          <w:sz w:val="32"/>
          <w:szCs w:val="32"/>
          <w:lang w:val="tr-TR"/>
        </w:rPr>
        <w:t xml:space="preserve"> </w:t>
      </w:r>
    </w:p>
    <w:p w:rsidR="00AA3FAE" w:rsidRPr="00AA3FAE" w:rsidRDefault="00AA3FAE" w:rsidP="00F210D4">
      <w:pPr>
        <w:autoSpaceDE w:val="0"/>
        <w:autoSpaceDN w:val="0"/>
        <w:adjustRightInd w:val="0"/>
        <w:spacing w:after="0" w:line="240" w:lineRule="auto"/>
        <w:jc w:val="center"/>
        <w:rPr>
          <w:rFonts w:ascii="Cisco-Regular" w:hAnsi="Cisco-Regular" w:cs="Cisco-Regular"/>
          <w:b/>
          <w:sz w:val="18"/>
          <w:szCs w:val="18"/>
          <w:lang w:val="tr-TR"/>
        </w:rPr>
      </w:pPr>
    </w:p>
    <w:p w:rsidR="00AA3FAE" w:rsidRPr="00AA3FAE" w:rsidRDefault="00BE5A90" w:rsidP="00F210D4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 xml:space="preserve">11 Mayıs 2016 Çarşamba </w:t>
      </w:r>
    </w:p>
    <w:p w:rsidR="00AA3FAE" w:rsidRPr="00AA3FAE" w:rsidRDefault="00AA3FAE" w:rsidP="00F210D4">
      <w:pPr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  <w:lang w:val="tr-TR"/>
        </w:rPr>
      </w:pPr>
    </w:p>
    <w:p w:rsidR="00BE5A90" w:rsidRPr="00AA3FAE" w:rsidRDefault="00BE5A90" w:rsidP="00F210D4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val="tr-TR"/>
        </w:rPr>
      </w:pPr>
      <w:proofErr w:type="spellStart"/>
      <w:r w:rsidRPr="00AA3FAE">
        <w:rPr>
          <w:sz w:val="26"/>
          <w:szCs w:val="26"/>
          <w:lang w:val="tr-TR"/>
        </w:rPr>
        <w:t>Swissotel</w:t>
      </w:r>
      <w:proofErr w:type="spellEnd"/>
      <w:r w:rsidRPr="00AA3FAE">
        <w:rPr>
          <w:sz w:val="26"/>
          <w:szCs w:val="26"/>
          <w:lang w:val="tr-TR"/>
        </w:rPr>
        <w:t xml:space="preserve"> </w:t>
      </w:r>
      <w:proofErr w:type="spellStart"/>
      <w:r w:rsidRPr="00AA3FAE">
        <w:rPr>
          <w:sz w:val="26"/>
          <w:szCs w:val="26"/>
          <w:lang w:val="tr-TR"/>
        </w:rPr>
        <w:t>The</w:t>
      </w:r>
      <w:proofErr w:type="spellEnd"/>
      <w:r w:rsidRPr="00AA3FAE">
        <w:rPr>
          <w:sz w:val="26"/>
          <w:szCs w:val="26"/>
          <w:lang w:val="tr-TR"/>
        </w:rPr>
        <w:t xml:space="preserve"> </w:t>
      </w:r>
      <w:proofErr w:type="spellStart"/>
      <w:r w:rsidRPr="00AA3FAE">
        <w:rPr>
          <w:sz w:val="26"/>
          <w:szCs w:val="26"/>
          <w:lang w:val="tr-TR"/>
        </w:rPr>
        <w:t>Bosphorus</w:t>
      </w:r>
      <w:proofErr w:type="spellEnd"/>
      <w:r w:rsidRPr="00AA3FAE">
        <w:rPr>
          <w:sz w:val="26"/>
          <w:szCs w:val="26"/>
          <w:lang w:val="tr-TR"/>
        </w:rPr>
        <w:t xml:space="preserve"> İstanbul</w:t>
      </w:r>
    </w:p>
    <w:p w:rsidR="00BE5A90" w:rsidRPr="00AA3FAE" w:rsidRDefault="00BE5A90" w:rsidP="00F210D4">
      <w:pPr>
        <w:autoSpaceDE w:val="0"/>
        <w:autoSpaceDN w:val="0"/>
        <w:adjustRightInd w:val="0"/>
        <w:spacing w:after="0" w:line="240" w:lineRule="auto"/>
        <w:jc w:val="center"/>
        <w:rPr>
          <w:rFonts w:ascii="Cisco-Regular" w:hAnsi="Cisco-Regular" w:cs="Cisco-Regular"/>
          <w:b/>
          <w:sz w:val="26"/>
          <w:szCs w:val="26"/>
          <w:lang w:val="tr-TR"/>
        </w:rPr>
      </w:pPr>
    </w:p>
    <w:p w:rsidR="002002A0" w:rsidRPr="00AA3FAE" w:rsidRDefault="00F210D4" w:rsidP="00BE5A90">
      <w:pPr>
        <w:spacing w:line="240" w:lineRule="auto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>Davos’ta gerçekleşen bu yılki Dünya Ekonomik Forum</w:t>
      </w:r>
      <w:r w:rsidR="009609FF" w:rsidRPr="00AA3FAE">
        <w:rPr>
          <w:sz w:val="26"/>
          <w:szCs w:val="26"/>
          <w:lang w:val="tr-TR"/>
        </w:rPr>
        <w:t>u</w:t>
      </w:r>
      <w:r w:rsidRPr="00AA3FAE">
        <w:rPr>
          <w:sz w:val="26"/>
          <w:szCs w:val="26"/>
          <w:lang w:val="tr-TR"/>
        </w:rPr>
        <w:t xml:space="preserve"> </w:t>
      </w:r>
      <w:r w:rsidR="009609FF" w:rsidRPr="00AA3FAE">
        <w:rPr>
          <w:sz w:val="26"/>
          <w:szCs w:val="26"/>
          <w:lang w:val="tr-TR"/>
        </w:rPr>
        <w:t>“</w:t>
      </w:r>
      <w:r w:rsidR="00F67CFE" w:rsidRPr="00AA3FAE">
        <w:rPr>
          <w:sz w:val="26"/>
          <w:szCs w:val="26"/>
          <w:lang w:val="tr-TR"/>
        </w:rPr>
        <w:t>Dördüncü</w:t>
      </w:r>
      <w:r w:rsidR="009609FF" w:rsidRPr="00AA3FAE">
        <w:rPr>
          <w:sz w:val="26"/>
          <w:szCs w:val="26"/>
          <w:lang w:val="tr-TR"/>
        </w:rPr>
        <w:t xml:space="preserve"> Sanayi Devrimini Yönetmek” temasına odaklandı. </w:t>
      </w:r>
      <w:r w:rsidR="00F67CFE" w:rsidRPr="00AA3FAE">
        <w:rPr>
          <w:sz w:val="26"/>
          <w:szCs w:val="26"/>
          <w:lang w:val="tr-TR"/>
        </w:rPr>
        <w:t xml:space="preserve">Sanayi </w:t>
      </w:r>
      <w:proofErr w:type="gramStart"/>
      <w:r w:rsidR="00F67CFE" w:rsidRPr="00AA3FAE">
        <w:rPr>
          <w:sz w:val="26"/>
          <w:szCs w:val="26"/>
          <w:lang w:val="tr-TR"/>
        </w:rPr>
        <w:t>4.0</w:t>
      </w:r>
      <w:proofErr w:type="gramEnd"/>
      <w:r w:rsidR="00F67CFE" w:rsidRPr="00AA3FAE">
        <w:rPr>
          <w:sz w:val="26"/>
          <w:szCs w:val="26"/>
          <w:lang w:val="tr-TR"/>
        </w:rPr>
        <w:t xml:space="preserve"> olarak adlandırılan bu yaklaşım, </w:t>
      </w:r>
      <w:r w:rsidR="00CA759F" w:rsidRPr="00AA3FAE">
        <w:rPr>
          <w:sz w:val="26"/>
          <w:szCs w:val="26"/>
          <w:lang w:val="tr-TR"/>
        </w:rPr>
        <w:t>siber-fiziksel sistemler ve veri işlemenin dinamikleşmesi ile değer zincirlerinin birbirlerine bağlandığı, uçtan uca tam entegrasyonun hedeflendiği, akıllı üretim ile akıllı fabrika olgularının desteklendiği</w:t>
      </w:r>
      <w:r w:rsidR="00F67CFE" w:rsidRPr="00AA3FAE">
        <w:rPr>
          <w:sz w:val="26"/>
          <w:szCs w:val="26"/>
          <w:lang w:val="tr-TR"/>
        </w:rPr>
        <w:t xml:space="preserve"> bir dönüşümü içermektedir. Sanayi devriminin bu son dalgasının </w:t>
      </w:r>
      <w:r w:rsidR="00CA759F" w:rsidRPr="00AA3FAE">
        <w:rPr>
          <w:sz w:val="26"/>
          <w:szCs w:val="26"/>
          <w:lang w:val="tr-TR"/>
        </w:rPr>
        <w:t xml:space="preserve">bugün lojistik ve tedarik zincirlerini de şekillendirmesi beklenmektedir. </w:t>
      </w:r>
    </w:p>
    <w:p w:rsidR="00CA759F" w:rsidRPr="00AA3FAE" w:rsidRDefault="00CA759F" w:rsidP="00BE5A90">
      <w:pPr>
        <w:spacing w:after="0" w:line="240" w:lineRule="auto"/>
        <w:ind w:right="-27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 xml:space="preserve">“Tedarik Zinciri </w:t>
      </w:r>
      <w:proofErr w:type="gramStart"/>
      <w:r w:rsidRPr="00AA3FAE">
        <w:rPr>
          <w:sz w:val="26"/>
          <w:szCs w:val="26"/>
          <w:lang w:val="tr-TR"/>
        </w:rPr>
        <w:t>4.0</w:t>
      </w:r>
      <w:proofErr w:type="gramEnd"/>
      <w:r w:rsidRPr="00AA3FAE">
        <w:rPr>
          <w:sz w:val="26"/>
          <w:szCs w:val="26"/>
          <w:lang w:val="tr-TR"/>
        </w:rPr>
        <w:t>” diye</w:t>
      </w:r>
      <w:r w:rsidR="002002A0" w:rsidRPr="00AA3FAE">
        <w:rPr>
          <w:sz w:val="26"/>
          <w:szCs w:val="26"/>
          <w:lang w:val="tr-TR"/>
        </w:rPr>
        <w:t xml:space="preserve"> adlandırılan </w:t>
      </w:r>
      <w:r w:rsidRPr="00AA3FAE">
        <w:rPr>
          <w:sz w:val="26"/>
          <w:szCs w:val="26"/>
          <w:lang w:val="tr-TR"/>
        </w:rPr>
        <w:t>bu dijital dönüşüm</w:t>
      </w:r>
      <w:r w:rsidR="002002A0" w:rsidRPr="00AA3FAE">
        <w:rPr>
          <w:sz w:val="26"/>
          <w:szCs w:val="26"/>
          <w:lang w:val="tr-TR"/>
        </w:rPr>
        <w:t xml:space="preserve">ün yönetsel yaklaşımlarını, teknolojilerini ve endüstriyel uygulamalarını </w:t>
      </w:r>
      <w:r w:rsidR="00BE5A90" w:rsidRPr="00AA3FAE">
        <w:rPr>
          <w:color w:val="000000" w:themeColor="text1"/>
          <w:sz w:val="26"/>
          <w:szCs w:val="26"/>
          <w:lang w:val="tr-TR"/>
        </w:rPr>
        <w:t xml:space="preserve">Galatasaray Üniversitesi, Endüstri Mühendisliği Bölüm Başkanı ve LODER Başkan Yardımcısı </w:t>
      </w:r>
      <w:r w:rsidR="002002A0" w:rsidRPr="00AA3FAE">
        <w:rPr>
          <w:sz w:val="26"/>
          <w:szCs w:val="26"/>
          <w:lang w:val="tr-TR"/>
        </w:rPr>
        <w:t xml:space="preserve">Prof. </w:t>
      </w:r>
      <w:r w:rsidR="002648FC" w:rsidRPr="00AA3FAE">
        <w:rPr>
          <w:sz w:val="26"/>
          <w:szCs w:val="26"/>
          <w:lang w:val="tr-TR"/>
        </w:rPr>
        <w:t xml:space="preserve">Dr. </w:t>
      </w:r>
      <w:r w:rsidR="002002A0" w:rsidRPr="00AA3FAE">
        <w:rPr>
          <w:sz w:val="26"/>
          <w:szCs w:val="26"/>
          <w:lang w:val="tr-TR"/>
        </w:rPr>
        <w:t xml:space="preserve">Gülçin </w:t>
      </w:r>
      <w:proofErr w:type="spellStart"/>
      <w:r w:rsidR="002002A0" w:rsidRPr="00AA3FAE">
        <w:rPr>
          <w:sz w:val="26"/>
          <w:szCs w:val="26"/>
          <w:lang w:val="tr-TR"/>
        </w:rPr>
        <w:t>Büyüközkan</w:t>
      </w:r>
      <w:proofErr w:type="spellEnd"/>
      <w:r w:rsidR="00853AFF" w:rsidRPr="00AA3FAE">
        <w:rPr>
          <w:sz w:val="26"/>
          <w:szCs w:val="26"/>
          <w:lang w:val="tr-TR"/>
        </w:rPr>
        <w:t xml:space="preserve">; SAP </w:t>
      </w:r>
      <w:r w:rsidR="00F526A0" w:rsidRPr="00F526A0">
        <w:rPr>
          <w:sz w:val="26"/>
          <w:szCs w:val="26"/>
          <w:lang w:val="tr-TR"/>
        </w:rPr>
        <w:t>Tedarik Zinciri Çözümleri Ülke Yöneticisi</w:t>
      </w:r>
      <w:r w:rsidR="00F526A0" w:rsidRPr="00AA3FAE">
        <w:rPr>
          <w:sz w:val="26"/>
          <w:szCs w:val="26"/>
          <w:lang w:val="tr-TR"/>
        </w:rPr>
        <w:t xml:space="preserve"> </w:t>
      </w:r>
      <w:bookmarkStart w:id="0" w:name="_GoBack"/>
      <w:bookmarkEnd w:id="0"/>
      <w:r w:rsidR="002648FC" w:rsidRPr="00AA3FAE">
        <w:rPr>
          <w:sz w:val="26"/>
          <w:szCs w:val="26"/>
          <w:lang w:val="tr-TR"/>
        </w:rPr>
        <w:t xml:space="preserve">Fatih </w:t>
      </w:r>
      <w:proofErr w:type="spellStart"/>
      <w:r w:rsidR="002648FC" w:rsidRPr="00AA3FAE">
        <w:rPr>
          <w:sz w:val="26"/>
          <w:szCs w:val="26"/>
          <w:lang w:val="tr-TR"/>
        </w:rPr>
        <w:t>Kayadelen</w:t>
      </w:r>
      <w:proofErr w:type="spellEnd"/>
      <w:r w:rsidR="002648FC" w:rsidRPr="00AA3FAE">
        <w:rPr>
          <w:sz w:val="26"/>
          <w:szCs w:val="26"/>
          <w:lang w:val="tr-TR"/>
        </w:rPr>
        <w:t xml:space="preserve"> ve </w:t>
      </w:r>
      <w:proofErr w:type="spellStart"/>
      <w:r w:rsidR="002648FC" w:rsidRPr="00AA3FAE">
        <w:rPr>
          <w:sz w:val="26"/>
          <w:szCs w:val="26"/>
          <w:lang w:val="tr-TR"/>
        </w:rPr>
        <w:t>Codemodeon</w:t>
      </w:r>
      <w:proofErr w:type="spellEnd"/>
      <w:r w:rsidR="002648FC" w:rsidRPr="00AA3FAE">
        <w:rPr>
          <w:sz w:val="26"/>
          <w:szCs w:val="26"/>
          <w:lang w:val="tr-TR"/>
        </w:rPr>
        <w:t xml:space="preserve"> </w:t>
      </w:r>
      <w:r w:rsidR="002B0C6F" w:rsidRPr="00AA3FAE">
        <w:rPr>
          <w:sz w:val="26"/>
          <w:szCs w:val="26"/>
          <w:lang w:val="tr-TR"/>
        </w:rPr>
        <w:t>Kurucu O</w:t>
      </w:r>
      <w:r w:rsidR="002648FC" w:rsidRPr="00AA3FAE">
        <w:rPr>
          <w:sz w:val="26"/>
          <w:szCs w:val="26"/>
          <w:lang w:val="tr-TR"/>
        </w:rPr>
        <w:t xml:space="preserve">rtağı Yağız Hatay </w:t>
      </w:r>
      <w:r w:rsidR="002002A0" w:rsidRPr="00AA3FAE">
        <w:rPr>
          <w:sz w:val="26"/>
          <w:szCs w:val="26"/>
          <w:lang w:val="tr-TR"/>
        </w:rPr>
        <w:t xml:space="preserve">SCP </w:t>
      </w:r>
      <w:proofErr w:type="spellStart"/>
      <w:r w:rsidR="002002A0" w:rsidRPr="00AA3FAE">
        <w:rPr>
          <w:sz w:val="26"/>
          <w:szCs w:val="26"/>
          <w:lang w:val="tr-TR"/>
        </w:rPr>
        <w:t>Clup</w:t>
      </w:r>
      <w:proofErr w:type="spellEnd"/>
      <w:r w:rsidR="002002A0" w:rsidRPr="00AA3FAE">
        <w:rPr>
          <w:sz w:val="26"/>
          <w:szCs w:val="26"/>
          <w:lang w:val="tr-TR"/>
        </w:rPr>
        <w:t xml:space="preserve"> üyeleri ile paylaşacak.</w:t>
      </w:r>
    </w:p>
    <w:p w:rsidR="00BE5A90" w:rsidRPr="00AA3FAE" w:rsidRDefault="00BE5A90" w:rsidP="00BE5A90">
      <w:pPr>
        <w:tabs>
          <w:tab w:val="left" w:pos="2205"/>
        </w:tabs>
        <w:spacing w:after="0" w:line="240" w:lineRule="auto"/>
        <w:ind w:right="-27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ab/>
      </w:r>
    </w:p>
    <w:p w:rsidR="002002A0" w:rsidRPr="00AA3FAE" w:rsidRDefault="002002A0" w:rsidP="00BE5A90">
      <w:pPr>
        <w:spacing w:line="240" w:lineRule="auto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 xml:space="preserve">Ayrıca etkinliğe katılanlar, </w:t>
      </w:r>
      <w:proofErr w:type="spellStart"/>
      <w:r w:rsidRPr="00AA3FAE">
        <w:rPr>
          <w:sz w:val="26"/>
          <w:szCs w:val="26"/>
          <w:lang w:val="tr-TR"/>
        </w:rPr>
        <w:t>Codemodeon</w:t>
      </w:r>
      <w:proofErr w:type="spellEnd"/>
      <w:r w:rsidRPr="00AA3FAE">
        <w:rPr>
          <w:sz w:val="26"/>
          <w:szCs w:val="26"/>
          <w:lang w:val="tr-TR"/>
        </w:rPr>
        <w:t xml:space="preserve"> firmasının </w:t>
      </w:r>
      <w:r w:rsidR="002648FC" w:rsidRPr="00AA3FAE">
        <w:rPr>
          <w:sz w:val="26"/>
          <w:szCs w:val="26"/>
          <w:lang w:val="tr-TR"/>
        </w:rPr>
        <w:t xml:space="preserve">Cevahir </w:t>
      </w:r>
      <w:proofErr w:type="spellStart"/>
      <w:r w:rsidR="002648FC" w:rsidRPr="00AA3FAE">
        <w:rPr>
          <w:sz w:val="26"/>
          <w:szCs w:val="26"/>
          <w:lang w:val="tr-TR"/>
        </w:rPr>
        <w:t>AVM’nin</w:t>
      </w:r>
      <w:proofErr w:type="spellEnd"/>
      <w:r w:rsidR="002648FC" w:rsidRPr="00AA3FAE">
        <w:rPr>
          <w:sz w:val="26"/>
          <w:szCs w:val="26"/>
          <w:lang w:val="tr-TR"/>
        </w:rPr>
        <w:t xml:space="preserve"> 10. yıl kutlamalarına özel olarak tasarladığı ve birçok ödül alan Altın Yolculuk </w:t>
      </w:r>
      <w:r w:rsidRPr="00AA3FAE">
        <w:rPr>
          <w:sz w:val="26"/>
          <w:szCs w:val="26"/>
          <w:lang w:val="tr-TR"/>
        </w:rPr>
        <w:t xml:space="preserve">sanal gerçeklik </w:t>
      </w:r>
      <w:r w:rsidR="002648FC" w:rsidRPr="00AA3FAE">
        <w:rPr>
          <w:sz w:val="26"/>
          <w:szCs w:val="26"/>
          <w:lang w:val="tr-TR"/>
        </w:rPr>
        <w:t xml:space="preserve">projesini de </w:t>
      </w:r>
      <w:r w:rsidRPr="00AA3FAE">
        <w:rPr>
          <w:sz w:val="26"/>
          <w:szCs w:val="26"/>
          <w:lang w:val="tr-TR"/>
        </w:rPr>
        <w:t>deneyimlemek fırsatı bulacaklar.</w:t>
      </w:r>
    </w:p>
    <w:p w:rsidR="009609FF" w:rsidRPr="00AA3FAE" w:rsidRDefault="002648FC" w:rsidP="00F210D4">
      <w:pPr>
        <w:spacing w:line="240" w:lineRule="auto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>Program akışı şu şekildedir:</w:t>
      </w:r>
    </w:p>
    <w:p w:rsidR="002648FC" w:rsidRPr="00AA3FAE" w:rsidRDefault="002648FC" w:rsidP="00F210D4">
      <w:pPr>
        <w:spacing w:line="240" w:lineRule="auto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>16.30-18.00</w:t>
      </w:r>
      <w:r w:rsidRPr="00AA3FAE">
        <w:rPr>
          <w:sz w:val="26"/>
          <w:szCs w:val="26"/>
          <w:lang w:val="tr-TR"/>
        </w:rPr>
        <w:tab/>
        <w:t>: Kokteyl – Networking – Sanal Gerçeklik Proje Deneyimlemesi</w:t>
      </w:r>
    </w:p>
    <w:p w:rsidR="002648FC" w:rsidRPr="00AA3FAE" w:rsidRDefault="002648FC" w:rsidP="002B0C6F">
      <w:pPr>
        <w:spacing w:line="240" w:lineRule="auto"/>
        <w:ind w:left="1416" w:hanging="1410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>18.00-</w:t>
      </w:r>
      <w:proofErr w:type="gramStart"/>
      <w:r w:rsidRPr="00AA3FAE">
        <w:rPr>
          <w:sz w:val="26"/>
          <w:szCs w:val="26"/>
          <w:lang w:val="tr-TR"/>
        </w:rPr>
        <w:t>18:30</w:t>
      </w:r>
      <w:proofErr w:type="gramEnd"/>
      <w:r w:rsidRPr="00AA3FAE">
        <w:rPr>
          <w:sz w:val="26"/>
          <w:szCs w:val="26"/>
          <w:lang w:val="tr-TR"/>
        </w:rPr>
        <w:t xml:space="preserve"> </w:t>
      </w:r>
      <w:r w:rsidRPr="00AA3FAE">
        <w:rPr>
          <w:sz w:val="26"/>
          <w:szCs w:val="26"/>
          <w:lang w:val="tr-TR"/>
        </w:rPr>
        <w:tab/>
        <w:t>: Uluslararası İstanbul Tedarik Zinciri Zirvesi (ISCSI 2016)</w:t>
      </w:r>
      <w:r w:rsidR="002B0C6F" w:rsidRPr="00AA3FAE">
        <w:rPr>
          <w:sz w:val="26"/>
          <w:szCs w:val="26"/>
          <w:lang w:val="tr-TR"/>
        </w:rPr>
        <w:t xml:space="preserve"> -</w:t>
      </w:r>
      <w:r w:rsidRPr="00AA3FAE">
        <w:rPr>
          <w:sz w:val="26"/>
          <w:szCs w:val="26"/>
          <w:lang w:val="tr-TR"/>
        </w:rPr>
        <w:t xml:space="preserve"> En Etkin Tedarik Zinciri</w:t>
      </w:r>
      <w:r w:rsidR="002B0C6F" w:rsidRPr="00AA3FAE">
        <w:rPr>
          <w:sz w:val="26"/>
          <w:szCs w:val="26"/>
          <w:lang w:val="tr-TR"/>
        </w:rPr>
        <w:t xml:space="preserve"> Profesyonelleri ve Proje Yarışması 2016 Tanıtımı</w:t>
      </w:r>
    </w:p>
    <w:p w:rsidR="002B0C6F" w:rsidRPr="00AA3FAE" w:rsidRDefault="002B0C6F" w:rsidP="002B0C6F">
      <w:pPr>
        <w:spacing w:line="240" w:lineRule="auto"/>
        <w:ind w:left="1416" w:hanging="1410"/>
        <w:jc w:val="both"/>
        <w:rPr>
          <w:sz w:val="26"/>
          <w:szCs w:val="26"/>
          <w:lang w:val="tr-TR"/>
        </w:rPr>
      </w:pPr>
      <w:proofErr w:type="gramStart"/>
      <w:r w:rsidRPr="00AA3FAE">
        <w:rPr>
          <w:sz w:val="26"/>
          <w:szCs w:val="26"/>
          <w:lang w:val="tr-TR"/>
        </w:rPr>
        <w:t>18:30</w:t>
      </w:r>
      <w:proofErr w:type="gramEnd"/>
      <w:r w:rsidRPr="00AA3FAE">
        <w:rPr>
          <w:sz w:val="26"/>
          <w:szCs w:val="26"/>
          <w:lang w:val="tr-TR"/>
        </w:rPr>
        <w:t>-20:00</w:t>
      </w:r>
      <w:r w:rsidRPr="00AA3FAE">
        <w:rPr>
          <w:sz w:val="26"/>
          <w:szCs w:val="26"/>
          <w:lang w:val="tr-TR"/>
        </w:rPr>
        <w:tab/>
        <w:t>: “Tedarik Zinciri 4.0 – Yönetim Yaklaşımları – Teknolojileri – Uygulamaları”</w:t>
      </w:r>
    </w:p>
    <w:p w:rsidR="002B0C6F" w:rsidRPr="00AA3FAE" w:rsidRDefault="002B0C6F" w:rsidP="002B0C6F">
      <w:pPr>
        <w:spacing w:line="240" w:lineRule="auto"/>
        <w:ind w:left="1416" w:hanging="1410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ab/>
        <w:t xml:space="preserve">Prof. Dr. Gülçin </w:t>
      </w:r>
      <w:proofErr w:type="spellStart"/>
      <w:r w:rsidRPr="00AA3FAE">
        <w:rPr>
          <w:sz w:val="26"/>
          <w:szCs w:val="26"/>
          <w:lang w:val="tr-TR"/>
        </w:rPr>
        <w:t>Büyüközkan</w:t>
      </w:r>
      <w:proofErr w:type="spellEnd"/>
      <w:r w:rsidRPr="00AA3FAE">
        <w:rPr>
          <w:sz w:val="26"/>
          <w:szCs w:val="26"/>
          <w:lang w:val="tr-TR"/>
        </w:rPr>
        <w:t xml:space="preserve"> (</w:t>
      </w:r>
      <w:r w:rsidRPr="00AA3FAE">
        <w:rPr>
          <w:color w:val="000000" w:themeColor="text1"/>
          <w:sz w:val="26"/>
          <w:szCs w:val="26"/>
          <w:lang w:val="tr-TR"/>
        </w:rPr>
        <w:t>Galatasaray Üniversitesi</w:t>
      </w:r>
      <w:r w:rsidRPr="00AA3FAE">
        <w:rPr>
          <w:sz w:val="26"/>
          <w:szCs w:val="26"/>
          <w:lang w:val="tr-TR"/>
        </w:rPr>
        <w:t xml:space="preserve"> – LODER )</w:t>
      </w:r>
    </w:p>
    <w:p w:rsidR="002B0C6F" w:rsidRPr="00AA3FAE" w:rsidRDefault="002B0C6F" w:rsidP="002B0C6F">
      <w:pPr>
        <w:spacing w:line="240" w:lineRule="auto"/>
        <w:ind w:left="1416" w:hanging="1410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ab/>
        <w:t xml:space="preserve">Fatih </w:t>
      </w:r>
      <w:proofErr w:type="spellStart"/>
      <w:r w:rsidRPr="00AA3FAE">
        <w:rPr>
          <w:sz w:val="26"/>
          <w:szCs w:val="26"/>
          <w:lang w:val="tr-TR"/>
        </w:rPr>
        <w:t>Kayadelen</w:t>
      </w:r>
      <w:proofErr w:type="spellEnd"/>
      <w:r w:rsidRPr="00AA3FAE">
        <w:rPr>
          <w:sz w:val="26"/>
          <w:szCs w:val="26"/>
          <w:lang w:val="tr-TR"/>
        </w:rPr>
        <w:t xml:space="preserve"> (</w:t>
      </w:r>
      <w:r w:rsidR="00F526A0">
        <w:rPr>
          <w:sz w:val="26"/>
          <w:szCs w:val="26"/>
          <w:lang w:val="tr-TR"/>
        </w:rPr>
        <w:t xml:space="preserve">SAP - </w:t>
      </w:r>
      <w:r w:rsidR="00F526A0" w:rsidRPr="00F526A0">
        <w:rPr>
          <w:sz w:val="26"/>
          <w:szCs w:val="26"/>
          <w:lang w:val="tr-TR"/>
        </w:rPr>
        <w:t>Tedarik Zinciri Çözümleri Ülke Yöneticisi</w:t>
      </w:r>
      <w:r w:rsidRPr="00AA3FAE">
        <w:rPr>
          <w:sz w:val="26"/>
          <w:szCs w:val="26"/>
          <w:lang w:val="tr-TR"/>
        </w:rPr>
        <w:t>)</w:t>
      </w:r>
    </w:p>
    <w:p w:rsidR="002B0C6F" w:rsidRPr="00AA3FAE" w:rsidRDefault="002B0C6F" w:rsidP="002B0C6F">
      <w:pPr>
        <w:spacing w:line="240" w:lineRule="auto"/>
        <w:ind w:left="1416" w:hanging="1410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ab/>
        <w:t>Yağız Hatay (</w:t>
      </w:r>
      <w:proofErr w:type="spellStart"/>
      <w:r w:rsidR="00F526A0" w:rsidRPr="00AA3FAE">
        <w:rPr>
          <w:sz w:val="26"/>
          <w:szCs w:val="26"/>
          <w:lang w:val="tr-TR"/>
        </w:rPr>
        <w:t>Codemodeon</w:t>
      </w:r>
      <w:proofErr w:type="spellEnd"/>
      <w:r w:rsidR="00F526A0" w:rsidRPr="00AA3FAE">
        <w:rPr>
          <w:sz w:val="26"/>
          <w:szCs w:val="26"/>
          <w:lang w:val="tr-TR"/>
        </w:rPr>
        <w:t xml:space="preserve"> </w:t>
      </w:r>
      <w:r w:rsidR="00F526A0">
        <w:rPr>
          <w:sz w:val="26"/>
          <w:szCs w:val="26"/>
          <w:lang w:val="tr-TR"/>
        </w:rPr>
        <w:t xml:space="preserve">- </w:t>
      </w:r>
      <w:r w:rsidRPr="00AA3FAE">
        <w:rPr>
          <w:sz w:val="26"/>
          <w:szCs w:val="26"/>
          <w:lang w:val="tr-TR"/>
        </w:rPr>
        <w:t>Kurucu Ortak)</w:t>
      </w:r>
    </w:p>
    <w:p w:rsidR="002B0C6F" w:rsidRPr="00AA3FAE" w:rsidRDefault="002B0C6F" w:rsidP="002B0C6F">
      <w:pPr>
        <w:spacing w:line="240" w:lineRule="auto"/>
        <w:ind w:left="1416" w:hanging="1410"/>
        <w:jc w:val="both"/>
        <w:rPr>
          <w:sz w:val="26"/>
          <w:szCs w:val="26"/>
          <w:lang w:val="tr-TR"/>
        </w:rPr>
      </w:pPr>
      <w:r w:rsidRPr="00AA3FAE">
        <w:rPr>
          <w:sz w:val="26"/>
          <w:szCs w:val="26"/>
          <w:lang w:val="tr-TR"/>
        </w:rPr>
        <w:tab/>
        <w:t>Soru ve Cevaplar</w:t>
      </w:r>
    </w:p>
    <w:p w:rsidR="002B0C6F" w:rsidRDefault="002B0C6F" w:rsidP="002B0C6F">
      <w:pPr>
        <w:spacing w:line="240" w:lineRule="auto"/>
        <w:ind w:left="1416" w:hanging="141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</w:p>
    <w:p w:rsidR="009609FF" w:rsidRDefault="009609FF" w:rsidP="009609FF">
      <w:pPr>
        <w:spacing w:line="240" w:lineRule="auto"/>
        <w:jc w:val="right"/>
        <w:rPr>
          <w:sz w:val="24"/>
          <w:szCs w:val="24"/>
          <w:lang w:val="tr-TR"/>
        </w:rPr>
      </w:pPr>
    </w:p>
    <w:p w:rsidR="00C6023E" w:rsidRDefault="00C6023E"/>
    <w:sectPr w:rsidR="00C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isc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D4"/>
    <w:rsid w:val="002002A0"/>
    <w:rsid w:val="002648FC"/>
    <w:rsid w:val="002B0C6F"/>
    <w:rsid w:val="00417714"/>
    <w:rsid w:val="00853AFF"/>
    <w:rsid w:val="009609FF"/>
    <w:rsid w:val="00A22962"/>
    <w:rsid w:val="00AA3FAE"/>
    <w:rsid w:val="00BE5A90"/>
    <w:rsid w:val="00C6023E"/>
    <w:rsid w:val="00CA759F"/>
    <w:rsid w:val="00F210D4"/>
    <w:rsid w:val="00F526A0"/>
    <w:rsid w:val="00F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AFA2-9D64-4AC1-98D2-D909DB9E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D4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2016-05-09T11:07:00Z</dcterms:created>
  <dcterms:modified xsi:type="dcterms:W3CDTF">2016-05-09T11:07:00Z</dcterms:modified>
</cp:coreProperties>
</file>